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E3" w:rsidRDefault="001F6DF0" w:rsidP="004D4DD6">
      <w:pPr>
        <w:spacing w:after="0" w:line="240" w:lineRule="auto"/>
        <w:jc w:val="both"/>
        <w:rPr>
          <w:b/>
          <w:sz w:val="26"/>
          <w:szCs w:val="26"/>
        </w:rPr>
      </w:pPr>
      <w:r w:rsidRPr="00F976E3">
        <w:rPr>
          <w:rStyle w:val="apple-style-span"/>
          <w:rFonts w:ascii="Palatino Linotype" w:hAnsi="Palatino Linotype" w:cs="Arial"/>
          <w:noProof/>
          <w:color w:val="000000"/>
          <w:sz w:val="34"/>
          <w:shd w:val="clear" w:color="auto" w:fill="FFFFFF" w:themeFill="background1"/>
        </w:rPr>
        <w:pict>
          <v:shapetype id="_x0000_t202" coordsize="21600,21600" o:spt="202" path="m,l,21600r21600,l21600,xe">
            <v:stroke joinstyle="miter"/>
            <v:path gradientshapeok="t" o:connecttype="rect"/>
          </v:shapetype>
          <v:shape id="_x0000_s2057" type="#_x0000_t202" style="position:absolute;left:0;text-align:left;margin-left:30.55pt;margin-top:62.35pt;width:178.6pt;height:751.75pt;z-index:251662336;mso-width-percent:300;mso-position-horizontal-relative:page;mso-position-vertical-relative:page;mso-width-percent:300" o:allowincell="f" fillcolor="#e6eed5 [822]" stroked="f" strokecolor="#622423 [1605]" strokeweight="6pt">
            <v:fill r:id="rId7" o:title="Narrow horizontal" type="pattern"/>
            <v:stroke linestyle="thickThin"/>
            <v:textbox style="mso-next-textbox:#_x0000_s2057" inset="18pt,18pt,18pt,18pt">
              <w:txbxContent>
                <w:p w:rsidR="00AB09E8" w:rsidRDefault="00AB09E8" w:rsidP="00F976E3">
                  <w:pPr>
                    <w:pBdr>
                      <w:top w:val="thinThickSmallGap" w:sz="36" w:space="10" w:color="622423" w:themeColor="accent2" w:themeShade="7F"/>
                      <w:bottom w:val="thickThinSmallGap" w:sz="36" w:space="10" w:color="622423" w:themeColor="accent2" w:themeShade="7F"/>
                    </w:pBdr>
                    <w:spacing w:after="160"/>
                    <w:rPr>
                      <w:b/>
                      <w:sz w:val="26"/>
                      <w:szCs w:val="26"/>
                    </w:rPr>
                  </w:pPr>
                  <w:r w:rsidRPr="00AB09E8">
                    <w:rPr>
                      <w:b/>
                      <w:sz w:val="26"/>
                      <w:szCs w:val="26"/>
                    </w:rPr>
                    <w:t>DE LA PRIMERA CARTA DE SAN PABLO A LOS TESALONICENSES</w:t>
                  </w:r>
                </w:p>
                <w:p w:rsidR="00AB09E8" w:rsidRPr="00AB09E8" w:rsidRDefault="00AB09E8" w:rsidP="00AB09E8">
                  <w:pPr>
                    <w:pBdr>
                      <w:top w:val="thinThickSmallGap" w:sz="36" w:space="10" w:color="622423" w:themeColor="accent2" w:themeShade="7F"/>
                      <w:bottom w:val="thickThinSmallGap" w:sz="36" w:space="10" w:color="622423" w:themeColor="accent2" w:themeShade="7F"/>
                    </w:pBdr>
                    <w:spacing w:after="160"/>
                    <w:jc w:val="right"/>
                    <w:rPr>
                      <w:b/>
                      <w:sz w:val="26"/>
                      <w:szCs w:val="26"/>
                    </w:rPr>
                  </w:pPr>
                  <w:r>
                    <w:rPr>
                      <w:rStyle w:val="estilo1"/>
                    </w:rPr>
                    <w:t>1, 1-5b</w:t>
                  </w:r>
                </w:p>
                <w:p w:rsidR="00F976E3" w:rsidRDefault="00F976E3" w:rsidP="00F976E3">
                  <w:pPr>
                    <w:pBdr>
                      <w:top w:val="thinThickSmallGap" w:sz="36" w:space="10" w:color="622423" w:themeColor="accent2" w:themeShade="7F"/>
                      <w:bottom w:val="thickThinSmallGap" w:sz="36" w:space="10" w:color="622423" w:themeColor="accent2" w:themeShade="7F"/>
                    </w:pBdr>
                    <w:spacing w:after="160"/>
                    <w:rPr>
                      <w:sz w:val="26"/>
                      <w:szCs w:val="26"/>
                    </w:rPr>
                  </w:pPr>
                  <w:r w:rsidRPr="00F76296">
                    <w:rPr>
                      <w:sz w:val="26"/>
                      <w:szCs w:val="26"/>
                    </w:rPr>
                    <w:t xml:space="preserve">Pablo, Silvano y Timoteo a la Iglesia de los tesalonicenses, en Dios Padre y en el Señor Jesucristo. </w:t>
                  </w:r>
                </w:p>
                <w:p w:rsidR="00F976E3" w:rsidRDefault="00F976E3" w:rsidP="00F976E3">
                  <w:pPr>
                    <w:pBdr>
                      <w:top w:val="thinThickSmallGap" w:sz="36" w:space="10" w:color="622423" w:themeColor="accent2" w:themeShade="7F"/>
                      <w:bottom w:val="thickThinSmallGap" w:sz="36" w:space="10" w:color="622423" w:themeColor="accent2" w:themeShade="7F"/>
                    </w:pBdr>
                    <w:spacing w:after="160"/>
                    <w:rPr>
                      <w:sz w:val="26"/>
                      <w:szCs w:val="26"/>
                    </w:rPr>
                  </w:pPr>
                  <w:r w:rsidRPr="00F76296">
                    <w:rPr>
                      <w:sz w:val="26"/>
                      <w:szCs w:val="26"/>
                    </w:rPr>
                    <w:t xml:space="preserve">A vosotros, gracia y paz. Siempre damos gracias a Dios por todos vosotros y os tenemos presentes en nuestras oraciones. </w:t>
                  </w:r>
                </w:p>
                <w:p w:rsidR="00F976E3" w:rsidRDefault="00F976E3" w:rsidP="00F976E3">
                  <w:pPr>
                    <w:pBdr>
                      <w:top w:val="thinThickSmallGap" w:sz="36" w:space="10" w:color="622423" w:themeColor="accent2" w:themeShade="7F"/>
                      <w:bottom w:val="thickThinSmallGap" w:sz="36" w:space="10" w:color="622423" w:themeColor="accent2" w:themeShade="7F"/>
                    </w:pBdr>
                    <w:spacing w:after="160"/>
                    <w:rPr>
                      <w:sz w:val="26"/>
                      <w:szCs w:val="26"/>
                    </w:rPr>
                  </w:pPr>
                  <w:r w:rsidRPr="00F76296">
                    <w:rPr>
                      <w:sz w:val="26"/>
                      <w:szCs w:val="26"/>
                    </w:rPr>
                    <w:t xml:space="preserve">Ante Dios, nuestro Padre, recordamos sin cesar </w:t>
                  </w:r>
                  <w:r w:rsidRPr="00F976E3">
                    <w:rPr>
                      <w:sz w:val="26"/>
                      <w:szCs w:val="26"/>
                    </w:rPr>
                    <w:t xml:space="preserve">la </w:t>
                  </w:r>
                  <w:r w:rsidRPr="00F976E3">
                    <w:rPr>
                      <w:b/>
                      <w:sz w:val="26"/>
                      <w:szCs w:val="26"/>
                    </w:rPr>
                    <w:t xml:space="preserve">actividad de vuestra fe, el esfuerzo de vuestro amor y el aguante de vuestra esperanza </w:t>
                  </w:r>
                  <w:r w:rsidRPr="00F76296">
                    <w:rPr>
                      <w:sz w:val="26"/>
                      <w:szCs w:val="26"/>
                    </w:rPr>
                    <w:t xml:space="preserve">en Jesucristo, nuestro Señor. </w:t>
                  </w:r>
                </w:p>
                <w:p w:rsidR="00F976E3" w:rsidRDefault="00F976E3" w:rsidP="00F976E3">
                  <w:pPr>
                    <w:pBdr>
                      <w:top w:val="thinThickSmallGap" w:sz="36" w:space="10" w:color="622423" w:themeColor="accent2" w:themeShade="7F"/>
                      <w:bottom w:val="thickThinSmallGap" w:sz="36" w:space="10" w:color="622423" w:themeColor="accent2" w:themeShade="7F"/>
                    </w:pBdr>
                    <w:spacing w:after="160"/>
                    <w:rPr>
                      <w:b/>
                      <w:sz w:val="26"/>
                      <w:szCs w:val="26"/>
                    </w:rPr>
                  </w:pPr>
                  <w:r w:rsidRPr="00F76296">
                    <w:rPr>
                      <w:sz w:val="26"/>
                      <w:szCs w:val="26"/>
                    </w:rPr>
                    <w:t xml:space="preserve">Bien sabemos, hermanos amados de Dios, que él </w:t>
                  </w:r>
                  <w:r w:rsidRPr="00F976E3">
                    <w:rPr>
                      <w:sz w:val="26"/>
                      <w:szCs w:val="26"/>
                    </w:rPr>
                    <w:t>os ha elegido</w:t>
                  </w:r>
                  <w:r w:rsidRPr="00F76296">
                    <w:rPr>
                      <w:sz w:val="26"/>
                      <w:szCs w:val="26"/>
                    </w:rPr>
                    <w:t xml:space="preserve"> y que, cuando se proclamó el Evangelio entre vosotros, </w:t>
                  </w:r>
                  <w:r w:rsidRPr="006972DB">
                    <w:rPr>
                      <w:b/>
                      <w:sz w:val="26"/>
                      <w:szCs w:val="26"/>
                    </w:rPr>
                    <w:t>no hubo sólo palabras, sino además fuerza del Espíritu Santo y convicción profunda</w:t>
                  </w:r>
                  <w:r>
                    <w:rPr>
                      <w:b/>
                      <w:sz w:val="26"/>
                      <w:szCs w:val="26"/>
                    </w:rPr>
                    <w:t xml:space="preserve">. </w:t>
                  </w:r>
                </w:p>
                <w:p w:rsidR="00F976E3" w:rsidRDefault="00F976E3" w:rsidP="00F976E3">
                  <w:pPr>
                    <w:pBdr>
                      <w:top w:val="thinThickSmallGap" w:sz="36" w:space="10" w:color="622423" w:themeColor="accent2" w:themeShade="7F"/>
                      <w:bottom w:val="thickThinSmallGap" w:sz="36" w:space="10" w:color="622423" w:themeColor="accent2" w:themeShade="7F"/>
                    </w:pBdr>
                    <w:spacing w:after="160"/>
                    <w:rPr>
                      <w:b/>
                      <w:sz w:val="26"/>
                      <w:szCs w:val="26"/>
                    </w:rPr>
                  </w:pPr>
                </w:p>
                <w:p w:rsidR="00F976E3" w:rsidRDefault="00F976E3" w:rsidP="00F976E3">
                  <w:pPr>
                    <w:pBdr>
                      <w:top w:val="thinThickSmallGap" w:sz="36" w:space="10" w:color="622423" w:themeColor="accent2" w:themeShade="7F"/>
                      <w:bottom w:val="thickThinSmallGap" w:sz="36" w:space="10" w:color="622423" w:themeColor="accent2" w:themeShade="7F"/>
                    </w:pBdr>
                    <w:spacing w:after="160"/>
                    <w:jc w:val="right"/>
                    <w:rPr>
                      <w:rFonts w:asciiTheme="majorHAnsi" w:eastAsiaTheme="majorEastAsia" w:hAnsiTheme="majorHAnsi" w:cstheme="majorBidi"/>
                      <w:i/>
                      <w:iCs/>
                      <w:sz w:val="20"/>
                      <w:szCs w:val="20"/>
                    </w:rPr>
                  </w:pPr>
                  <w:r>
                    <w:rPr>
                      <w:b/>
                      <w:sz w:val="26"/>
                      <w:szCs w:val="26"/>
                    </w:rPr>
                    <w:t>Palabra de Dios</w:t>
                  </w:r>
                </w:p>
              </w:txbxContent>
            </v:textbox>
            <w10:wrap type="square" anchorx="page" anchory="page"/>
          </v:shape>
        </w:pict>
      </w:r>
      <w:r w:rsidR="00AB09E8" w:rsidRPr="00F976E3">
        <w:rPr>
          <w:rFonts w:ascii="Garamond" w:hAnsi="Garamond"/>
          <w:smallCaps/>
          <w:noProof/>
          <w:sz w:val="38"/>
          <w:lang w:eastAsia="es-ES"/>
        </w:rPr>
        <w:pict>
          <v:shape id="_x0000_s2058" type="#_x0000_t202" style="position:absolute;left:0;text-align:left;margin-left:226.75pt;margin-top:-43.65pt;width:125.9pt;height:34.95pt;z-index:251663360;mso-height-percent:200;mso-height-percent:200;mso-width-relative:margin;mso-height-relative:margin" filled="f" stroked="f">
            <v:textbox style="mso-next-textbox:#_x0000_s2058;mso-fit-shape-to-text:t">
              <w:txbxContent>
                <w:p w:rsidR="00F976E3" w:rsidRPr="00E030A0" w:rsidRDefault="00F976E3" w:rsidP="00F976E3">
                  <w:pPr>
                    <w:pStyle w:val="Sinespaciado"/>
                    <w:jc w:val="right"/>
                    <w:rPr>
                      <w:rFonts w:ascii="BibleScrT" w:hAnsi="BibleScrT"/>
                    </w:rPr>
                  </w:pPr>
                  <w:r w:rsidRPr="00E030A0">
                    <w:rPr>
                      <w:rFonts w:ascii="BibleScrT" w:hAnsi="BibleScrT"/>
                    </w:rPr>
                    <w:t>Oración de los viernes</w:t>
                  </w:r>
                </w:p>
                <w:p w:rsidR="00F976E3" w:rsidRPr="00E030A0" w:rsidRDefault="00F976E3" w:rsidP="00F976E3">
                  <w:pPr>
                    <w:pStyle w:val="Sinespaciado"/>
                    <w:jc w:val="right"/>
                    <w:rPr>
                      <w:rFonts w:ascii="BibleScrT" w:hAnsi="BibleScrT"/>
                    </w:rPr>
                  </w:pPr>
                  <w:r>
                    <w:rPr>
                      <w:rFonts w:ascii="BibleScrT" w:hAnsi="BibleScrT"/>
                    </w:rPr>
                    <w:t>14</w:t>
                  </w:r>
                  <w:r w:rsidRPr="00E030A0">
                    <w:rPr>
                      <w:rFonts w:ascii="BibleScrT" w:hAnsi="BibleScrT"/>
                    </w:rPr>
                    <w:t xml:space="preserve"> de octubre de 2011</w:t>
                  </w:r>
                </w:p>
              </w:txbxContent>
            </v:textbox>
          </v:shape>
        </w:pict>
      </w:r>
    </w:p>
    <w:p w:rsidR="00F976E3" w:rsidRPr="00F976E3" w:rsidRDefault="00F976E3" w:rsidP="004D4DD6">
      <w:pPr>
        <w:spacing w:after="0" w:line="240" w:lineRule="auto"/>
        <w:jc w:val="both"/>
        <w:rPr>
          <w:rFonts w:ascii="Garamond" w:hAnsi="Garamond"/>
          <w:b/>
          <w:smallCaps/>
          <w:sz w:val="44"/>
        </w:rPr>
      </w:pPr>
      <w:r>
        <w:rPr>
          <w:rFonts w:ascii="Garamond" w:hAnsi="Garamond"/>
          <w:b/>
          <w:smallCaps/>
          <w:sz w:val="44"/>
        </w:rPr>
        <w:t>…</w:t>
      </w:r>
      <w:r w:rsidRPr="00F976E3">
        <w:rPr>
          <w:rFonts w:ascii="Garamond" w:hAnsi="Garamond"/>
          <w:b/>
          <w:smallCaps/>
          <w:sz w:val="44"/>
        </w:rPr>
        <w:t>fuerza del Espíritu Santo y convicción profunda</w:t>
      </w:r>
      <w:r>
        <w:rPr>
          <w:rFonts w:ascii="Garamond" w:hAnsi="Garamond"/>
          <w:b/>
          <w:smallCaps/>
          <w:sz w:val="44"/>
        </w:rPr>
        <w:t>.</w:t>
      </w:r>
    </w:p>
    <w:p w:rsidR="00F976E3" w:rsidRDefault="00F976E3" w:rsidP="004D4DD6">
      <w:pPr>
        <w:spacing w:after="0" w:line="240" w:lineRule="auto"/>
        <w:jc w:val="both"/>
        <w:rPr>
          <w:rFonts w:ascii="Garamond" w:hAnsi="Garamond"/>
          <w:smallCaps/>
          <w:sz w:val="38"/>
        </w:rPr>
      </w:pPr>
    </w:p>
    <w:p w:rsidR="00F976E3" w:rsidRPr="001F6DF0" w:rsidRDefault="00AB09E8" w:rsidP="004D4DD6">
      <w:pPr>
        <w:spacing w:after="0" w:line="240" w:lineRule="auto"/>
        <w:jc w:val="both"/>
        <w:rPr>
          <w:color w:val="943634" w:themeColor="accent2" w:themeShade="BF"/>
          <w:sz w:val="18"/>
        </w:rPr>
      </w:pPr>
      <w:r w:rsidRPr="001F6DF0">
        <w:rPr>
          <w:rFonts w:ascii="Garamond" w:hAnsi="Garamond"/>
          <w:b/>
          <w:smallCaps/>
          <w:color w:val="943634" w:themeColor="accent2" w:themeShade="BF"/>
          <w:sz w:val="34"/>
        </w:rPr>
        <w:t>PARA</w:t>
      </w:r>
    </w:p>
    <w:p w:rsidR="00AB09E8" w:rsidRDefault="00462E27" w:rsidP="004D4DD6">
      <w:pPr>
        <w:jc w:val="both"/>
      </w:pPr>
      <w:r>
        <w:t xml:space="preserve">Párate, es viernes. Una semana intensa; con un montón de cosas, situaciones y personas, está a punto de terminar. </w:t>
      </w:r>
    </w:p>
    <w:p w:rsidR="00462E27" w:rsidRDefault="00462E27" w:rsidP="004D4DD6">
      <w:pPr>
        <w:jc w:val="both"/>
      </w:pPr>
      <w:r>
        <w:t>Párate y respira hondo. Es tiempo para Dios. Es tiempo de Dios; seguramente como cada instante que dejas pasar de largo. Ahora Él te habla… la comunidad (cada persona que ves y que te acompaña)… Su Palabra (</w:t>
      </w:r>
      <w:r w:rsidR="00A95F2D">
        <w:t>siempre viva y eficaz</w:t>
      </w:r>
      <w:r>
        <w:t>)</w:t>
      </w:r>
      <w:r w:rsidR="00A95F2D">
        <w:t>. No cierres los ojos. No tapes los oídos.</w:t>
      </w:r>
    </w:p>
    <w:p w:rsidR="00AB09E8" w:rsidRDefault="00AB09E8" w:rsidP="004D4DD6">
      <w:pPr>
        <w:spacing w:after="0" w:line="240" w:lineRule="auto"/>
        <w:jc w:val="both"/>
        <w:rPr>
          <w:rFonts w:ascii="Garamond" w:hAnsi="Garamond"/>
          <w:b/>
          <w:smallCaps/>
          <w:color w:val="943634" w:themeColor="accent2" w:themeShade="BF"/>
          <w:sz w:val="34"/>
        </w:rPr>
      </w:pPr>
      <w:r w:rsidRPr="001F6DF0">
        <w:rPr>
          <w:rFonts w:ascii="Garamond" w:hAnsi="Garamond"/>
          <w:b/>
          <w:smallCaps/>
          <w:color w:val="943634" w:themeColor="accent2" w:themeShade="BF"/>
          <w:sz w:val="34"/>
        </w:rPr>
        <w:t>LEE</w:t>
      </w:r>
    </w:p>
    <w:p w:rsidR="000C5411" w:rsidRPr="001F6DF0" w:rsidRDefault="000C5411" w:rsidP="004D4DD6">
      <w:pPr>
        <w:spacing w:after="0" w:line="240" w:lineRule="auto"/>
        <w:jc w:val="both"/>
        <w:rPr>
          <w:color w:val="943634" w:themeColor="accent2" w:themeShade="BF"/>
          <w:sz w:val="18"/>
        </w:rPr>
      </w:pPr>
    </w:p>
    <w:p w:rsidR="00AB09E8" w:rsidRPr="001F6DF0" w:rsidRDefault="00AB09E8" w:rsidP="004D4DD6">
      <w:pPr>
        <w:spacing w:after="0" w:line="240" w:lineRule="auto"/>
        <w:jc w:val="both"/>
        <w:rPr>
          <w:rFonts w:ascii="Garamond" w:hAnsi="Garamond"/>
          <w:b/>
          <w:smallCaps/>
          <w:color w:val="943634" w:themeColor="accent2" w:themeShade="BF"/>
          <w:sz w:val="34"/>
        </w:rPr>
      </w:pPr>
      <w:r w:rsidRPr="001F6DF0">
        <w:rPr>
          <w:rFonts w:ascii="Garamond" w:hAnsi="Garamond"/>
          <w:b/>
          <w:smallCaps/>
          <w:color w:val="943634" w:themeColor="accent2" w:themeShade="BF"/>
          <w:sz w:val="34"/>
        </w:rPr>
        <w:t>PIENSA</w:t>
      </w:r>
    </w:p>
    <w:p w:rsidR="001F6DF0" w:rsidRPr="004D4DD6" w:rsidRDefault="001F6DF0" w:rsidP="004D4DD6">
      <w:pPr>
        <w:spacing w:after="0" w:line="240" w:lineRule="auto"/>
        <w:jc w:val="both"/>
        <w:rPr>
          <w:color w:val="943634" w:themeColor="accent2" w:themeShade="BF"/>
          <w:sz w:val="2"/>
        </w:rPr>
      </w:pPr>
    </w:p>
    <w:p w:rsidR="00AB09E8" w:rsidRDefault="00AB09E8" w:rsidP="004D4DD6">
      <w:pPr>
        <w:spacing w:after="0" w:line="240" w:lineRule="auto"/>
        <w:jc w:val="both"/>
        <w:rPr>
          <w:rFonts w:ascii="Garamond" w:hAnsi="Garamond"/>
          <w:smallCaps/>
          <w:color w:val="943634" w:themeColor="accent2" w:themeShade="BF"/>
          <w:sz w:val="28"/>
        </w:rPr>
      </w:pPr>
      <w:r w:rsidRPr="007B571C">
        <w:rPr>
          <w:rFonts w:ascii="Garamond" w:hAnsi="Garamond"/>
          <w:smallCaps/>
          <w:color w:val="943634" w:themeColor="accent2" w:themeShade="BF"/>
          <w:sz w:val="28"/>
        </w:rPr>
        <w:t xml:space="preserve">la </w:t>
      </w:r>
      <w:r w:rsidRPr="007B571C">
        <w:rPr>
          <w:rFonts w:ascii="Garamond" w:hAnsi="Garamond"/>
          <w:b/>
          <w:smallCaps/>
          <w:color w:val="943634" w:themeColor="accent2" w:themeShade="BF"/>
          <w:sz w:val="28"/>
        </w:rPr>
        <w:t>actividad</w:t>
      </w:r>
      <w:r w:rsidRPr="007B571C">
        <w:rPr>
          <w:rFonts w:ascii="Garamond" w:hAnsi="Garamond"/>
          <w:smallCaps/>
          <w:color w:val="943634" w:themeColor="accent2" w:themeShade="BF"/>
          <w:sz w:val="28"/>
        </w:rPr>
        <w:t xml:space="preserve"> de vuestra </w:t>
      </w:r>
      <w:r w:rsidRPr="007B571C">
        <w:rPr>
          <w:rFonts w:ascii="Garamond" w:hAnsi="Garamond"/>
          <w:b/>
          <w:smallCaps/>
          <w:color w:val="943634" w:themeColor="accent2" w:themeShade="BF"/>
          <w:sz w:val="28"/>
        </w:rPr>
        <w:t>fe</w:t>
      </w:r>
      <w:r w:rsidRPr="007B571C">
        <w:rPr>
          <w:rFonts w:ascii="Garamond" w:hAnsi="Garamond"/>
          <w:smallCaps/>
          <w:color w:val="943634" w:themeColor="accent2" w:themeShade="BF"/>
          <w:sz w:val="28"/>
        </w:rPr>
        <w:t xml:space="preserve"> </w:t>
      </w:r>
    </w:p>
    <w:p w:rsidR="00A95F2D" w:rsidRDefault="00A95F2D" w:rsidP="004D4DD6">
      <w:pPr>
        <w:spacing w:after="0" w:line="240" w:lineRule="auto"/>
        <w:jc w:val="both"/>
      </w:pPr>
      <w:r>
        <w:t xml:space="preserve">Pablo nos recuerda que la fe «se actúa». Que no son sólo ideas o palabras. Es la raíz de lo que hacemos. </w:t>
      </w:r>
    </w:p>
    <w:p w:rsidR="001F6DF0" w:rsidRDefault="001F6DF0" w:rsidP="004D4DD6">
      <w:pPr>
        <w:spacing w:after="0" w:line="240" w:lineRule="auto"/>
        <w:jc w:val="both"/>
      </w:pPr>
    </w:p>
    <w:p w:rsidR="007B571C" w:rsidRDefault="00A95F2D" w:rsidP="004D4DD6">
      <w:pPr>
        <w:pStyle w:val="Prrafodelista"/>
        <w:numPr>
          <w:ilvl w:val="0"/>
          <w:numId w:val="2"/>
        </w:numPr>
        <w:spacing w:after="0" w:line="240" w:lineRule="auto"/>
        <w:jc w:val="both"/>
      </w:pPr>
      <w:r>
        <w:t>¿</w:t>
      </w:r>
      <w:r w:rsidR="007B571C">
        <w:t>Cómo</w:t>
      </w:r>
      <w:r>
        <w:t xml:space="preserve"> «actúas» tu fe?</w:t>
      </w:r>
    </w:p>
    <w:p w:rsidR="00A95F2D" w:rsidRDefault="00A95F2D" w:rsidP="004D4DD6">
      <w:pPr>
        <w:pStyle w:val="Prrafodelista"/>
        <w:numPr>
          <w:ilvl w:val="0"/>
          <w:numId w:val="2"/>
        </w:numPr>
        <w:spacing w:after="0" w:line="240" w:lineRule="auto"/>
        <w:jc w:val="both"/>
        <w:rPr>
          <w:i/>
          <w:sz w:val="20"/>
        </w:rPr>
      </w:pPr>
      <w:r>
        <w:t>¿</w:t>
      </w:r>
      <w:r w:rsidR="007B571C">
        <w:t>Todo</w:t>
      </w:r>
      <w:r>
        <w:t xml:space="preserve"> lo que haces es expresión de ella?... </w:t>
      </w:r>
      <w:r w:rsidRPr="001F6DF0">
        <w:rPr>
          <w:i/>
          <w:sz w:val="20"/>
        </w:rPr>
        <w:t>repasa cada día, cada persona…</w:t>
      </w:r>
    </w:p>
    <w:p w:rsidR="001F6DF0" w:rsidRPr="001F6DF0" w:rsidRDefault="001F6DF0" w:rsidP="004D4DD6">
      <w:pPr>
        <w:pStyle w:val="Prrafodelista"/>
        <w:spacing w:after="0" w:line="240" w:lineRule="auto"/>
        <w:jc w:val="both"/>
        <w:rPr>
          <w:i/>
          <w:sz w:val="20"/>
        </w:rPr>
      </w:pPr>
    </w:p>
    <w:p w:rsidR="00AB09E8" w:rsidRDefault="00AB09E8" w:rsidP="004D4DD6">
      <w:pPr>
        <w:spacing w:after="0" w:line="240" w:lineRule="auto"/>
        <w:jc w:val="both"/>
        <w:rPr>
          <w:rFonts w:ascii="Garamond" w:hAnsi="Garamond"/>
          <w:smallCaps/>
          <w:color w:val="943634" w:themeColor="accent2" w:themeShade="BF"/>
          <w:sz w:val="28"/>
        </w:rPr>
      </w:pPr>
      <w:r w:rsidRPr="007B571C">
        <w:rPr>
          <w:rFonts w:ascii="Garamond" w:hAnsi="Garamond"/>
          <w:smallCaps/>
          <w:color w:val="943634" w:themeColor="accent2" w:themeShade="BF"/>
          <w:sz w:val="28"/>
        </w:rPr>
        <w:t xml:space="preserve">el </w:t>
      </w:r>
      <w:r w:rsidRPr="007B571C">
        <w:rPr>
          <w:rFonts w:ascii="Garamond" w:hAnsi="Garamond"/>
          <w:b/>
          <w:smallCaps/>
          <w:color w:val="943634" w:themeColor="accent2" w:themeShade="BF"/>
          <w:sz w:val="28"/>
        </w:rPr>
        <w:t>esfuerzo</w:t>
      </w:r>
      <w:r w:rsidRPr="007B571C">
        <w:rPr>
          <w:rFonts w:ascii="Garamond" w:hAnsi="Garamond"/>
          <w:smallCaps/>
          <w:color w:val="943634" w:themeColor="accent2" w:themeShade="BF"/>
          <w:sz w:val="28"/>
        </w:rPr>
        <w:t xml:space="preserve"> de vuestro </w:t>
      </w:r>
      <w:r w:rsidRPr="007B571C">
        <w:rPr>
          <w:rFonts w:ascii="Garamond" w:hAnsi="Garamond"/>
          <w:b/>
          <w:smallCaps/>
          <w:color w:val="943634" w:themeColor="accent2" w:themeShade="BF"/>
          <w:sz w:val="28"/>
        </w:rPr>
        <w:t>amor</w:t>
      </w:r>
      <w:r w:rsidRPr="007B571C">
        <w:rPr>
          <w:rFonts w:ascii="Garamond" w:hAnsi="Garamond"/>
          <w:smallCaps/>
          <w:color w:val="943634" w:themeColor="accent2" w:themeShade="BF"/>
          <w:sz w:val="28"/>
        </w:rPr>
        <w:t xml:space="preserve"> </w:t>
      </w:r>
    </w:p>
    <w:p w:rsidR="00A95F2D" w:rsidRDefault="00A95F2D" w:rsidP="004D4DD6">
      <w:pPr>
        <w:spacing w:after="0" w:line="240" w:lineRule="auto"/>
        <w:jc w:val="both"/>
      </w:pPr>
      <w:r>
        <w:t>Sí, el amor cuesta. Cualquier otra cosa que pase por ese nombre y que, tarde o temprano, no cueste</w:t>
      </w:r>
      <w:r w:rsidR="007B571C">
        <w:t>, es mentira.</w:t>
      </w:r>
    </w:p>
    <w:p w:rsidR="001F6DF0" w:rsidRDefault="001F6DF0" w:rsidP="004D4DD6">
      <w:pPr>
        <w:spacing w:after="0" w:line="240" w:lineRule="auto"/>
        <w:jc w:val="both"/>
      </w:pPr>
    </w:p>
    <w:p w:rsidR="007B571C" w:rsidRPr="001F6DF0" w:rsidRDefault="007B571C" w:rsidP="004D4DD6">
      <w:pPr>
        <w:pStyle w:val="Prrafodelista"/>
        <w:numPr>
          <w:ilvl w:val="0"/>
          <w:numId w:val="2"/>
        </w:numPr>
        <w:spacing w:after="0" w:line="240" w:lineRule="auto"/>
        <w:jc w:val="both"/>
      </w:pPr>
      <w:r>
        <w:t xml:space="preserve">¿Rehúyes el esfuerzo del amor? </w:t>
      </w:r>
      <w:r w:rsidRPr="001F6DF0">
        <w:rPr>
          <w:i/>
          <w:sz w:val="20"/>
        </w:rPr>
        <w:t>(una palabra cálida cuando menos te sale, un gesto de acogida a quien se te acerca cuando menos te lo esperas, un hueco en el horario para alguien… para Dios, cambiar esas cosas que tanto te alejan de Dios, de los demás y, en el fondo, de ti mismo…)</w:t>
      </w:r>
    </w:p>
    <w:p w:rsidR="001F6DF0" w:rsidRPr="001F6DF0" w:rsidRDefault="001F6DF0" w:rsidP="004D4DD6">
      <w:pPr>
        <w:pStyle w:val="Prrafodelista"/>
        <w:spacing w:after="0" w:line="240" w:lineRule="auto"/>
        <w:jc w:val="both"/>
      </w:pPr>
    </w:p>
    <w:p w:rsidR="00AB09E8" w:rsidRPr="007B571C" w:rsidRDefault="00AB09E8" w:rsidP="004D4DD6">
      <w:pPr>
        <w:spacing w:after="0" w:line="240" w:lineRule="auto"/>
        <w:jc w:val="both"/>
        <w:rPr>
          <w:color w:val="943634" w:themeColor="accent2" w:themeShade="BF"/>
          <w:sz w:val="8"/>
          <w:szCs w:val="26"/>
        </w:rPr>
      </w:pPr>
      <w:r w:rsidRPr="007B571C">
        <w:rPr>
          <w:rFonts w:ascii="Garamond" w:hAnsi="Garamond"/>
          <w:smallCaps/>
          <w:color w:val="943634" w:themeColor="accent2" w:themeShade="BF"/>
          <w:sz w:val="28"/>
        </w:rPr>
        <w:t xml:space="preserve">y el </w:t>
      </w:r>
      <w:r w:rsidRPr="007B571C">
        <w:rPr>
          <w:rFonts w:ascii="Garamond" w:hAnsi="Garamond"/>
          <w:b/>
          <w:smallCaps/>
          <w:color w:val="943634" w:themeColor="accent2" w:themeShade="BF"/>
          <w:sz w:val="28"/>
        </w:rPr>
        <w:t>aguante</w:t>
      </w:r>
      <w:r w:rsidRPr="007B571C">
        <w:rPr>
          <w:rFonts w:ascii="Garamond" w:hAnsi="Garamond"/>
          <w:smallCaps/>
          <w:color w:val="943634" w:themeColor="accent2" w:themeShade="BF"/>
          <w:sz w:val="28"/>
        </w:rPr>
        <w:t xml:space="preserve"> de vuestra </w:t>
      </w:r>
      <w:r w:rsidRPr="007B571C">
        <w:rPr>
          <w:rFonts w:ascii="Garamond" w:hAnsi="Garamond"/>
          <w:b/>
          <w:smallCaps/>
          <w:color w:val="943634" w:themeColor="accent2" w:themeShade="BF"/>
          <w:sz w:val="28"/>
        </w:rPr>
        <w:t>esperanza</w:t>
      </w:r>
      <w:r w:rsidRPr="007B571C">
        <w:rPr>
          <w:color w:val="943634" w:themeColor="accent2" w:themeShade="BF"/>
          <w:sz w:val="8"/>
          <w:szCs w:val="26"/>
        </w:rPr>
        <w:t xml:space="preserve"> </w:t>
      </w:r>
    </w:p>
    <w:p w:rsidR="001F6DF0" w:rsidRDefault="001F6DF0" w:rsidP="004D4DD6">
      <w:pPr>
        <w:spacing w:after="0" w:line="240" w:lineRule="auto"/>
        <w:jc w:val="both"/>
      </w:pPr>
      <w:r>
        <w:t>La «dichosa» constancia… Que no es voluntarismo, ni cabezonería. Que nace de la convicción profunda de que todo lo que llevo entre manos es cosa de Dios y que, sólo por eso, merece la pena.</w:t>
      </w:r>
    </w:p>
    <w:p w:rsidR="001F6DF0" w:rsidRDefault="001F6DF0" w:rsidP="004D4DD6">
      <w:pPr>
        <w:spacing w:after="0" w:line="240" w:lineRule="auto"/>
        <w:jc w:val="both"/>
      </w:pPr>
    </w:p>
    <w:p w:rsidR="004D4DD6" w:rsidRDefault="000C5411" w:rsidP="000C5411">
      <w:pPr>
        <w:pStyle w:val="Prrafodelista"/>
        <w:numPr>
          <w:ilvl w:val="0"/>
          <w:numId w:val="2"/>
        </w:numPr>
        <w:spacing w:after="0" w:line="240" w:lineRule="auto"/>
      </w:pPr>
      <w:r>
        <w:rPr>
          <w:noProof/>
          <w:lang w:eastAsia="es-ES"/>
        </w:rPr>
        <w:drawing>
          <wp:anchor distT="0" distB="0" distL="114300" distR="114300" simplePos="0" relativeHeight="251664384" behindDoc="1" locked="0" layoutInCell="1" allowOverlap="1">
            <wp:simplePos x="0" y="0"/>
            <wp:positionH relativeFrom="column">
              <wp:posOffset>2259330</wp:posOffset>
            </wp:positionH>
            <wp:positionV relativeFrom="paragraph">
              <wp:posOffset>101600</wp:posOffset>
            </wp:positionV>
            <wp:extent cx="2367280" cy="2327275"/>
            <wp:effectExtent l="19050" t="0" r="0" b="0"/>
            <wp:wrapTight wrapText="bothSides">
              <wp:wrapPolygon edited="0">
                <wp:start x="-174" y="0"/>
                <wp:lineTo x="-174" y="21394"/>
                <wp:lineTo x="21554" y="21394"/>
                <wp:lineTo x="21554" y="0"/>
                <wp:lineTo x="-174" y="0"/>
              </wp:wrapPolygon>
            </wp:wrapTight>
            <wp:docPr id="3" name="Imagen 1" descr="C:\Documents and Settings\Santi\Escritorio\psj_reflex22-2510103d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ti\Escritorio\psj_reflex22-2510103dcha.jpg"/>
                    <pic:cNvPicPr>
                      <a:picLocks noChangeAspect="1" noChangeArrowheads="1"/>
                    </pic:cNvPicPr>
                  </pic:nvPicPr>
                  <pic:blipFill>
                    <a:blip r:embed="rId8" cstate="print"/>
                    <a:srcRect/>
                    <a:stretch>
                      <a:fillRect/>
                    </a:stretch>
                  </pic:blipFill>
                  <pic:spPr bwMode="auto">
                    <a:xfrm>
                      <a:off x="0" y="0"/>
                      <a:ext cx="2367280" cy="2327275"/>
                    </a:xfrm>
                    <a:prstGeom prst="rect">
                      <a:avLst/>
                    </a:prstGeom>
                    <a:noFill/>
                    <a:ln w="9525">
                      <a:noFill/>
                      <a:miter lim="800000"/>
                      <a:headEnd/>
                      <a:tailEnd/>
                    </a:ln>
                  </pic:spPr>
                </pic:pic>
              </a:graphicData>
            </a:graphic>
          </wp:anchor>
        </w:drawing>
      </w:r>
      <w:r w:rsidR="004D4DD6">
        <w:t xml:space="preserve">¿En qué cosas te has embarcado y has dejado pronto? </w:t>
      </w:r>
    </w:p>
    <w:p w:rsidR="004D4DD6" w:rsidRDefault="004D4DD6" w:rsidP="000C5411">
      <w:pPr>
        <w:spacing w:after="0" w:line="240" w:lineRule="auto"/>
        <w:ind w:left="709" w:firstLine="11"/>
      </w:pPr>
      <w:r>
        <w:t>¿Acaso no eran buenas y merecían todos los esfuerzos?</w:t>
      </w:r>
    </w:p>
    <w:p w:rsidR="001F6DF0" w:rsidRDefault="004D4DD6" w:rsidP="000C5411">
      <w:pPr>
        <w:pStyle w:val="Prrafodelista"/>
        <w:numPr>
          <w:ilvl w:val="0"/>
          <w:numId w:val="2"/>
        </w:numPr>
        <w:spacing w:after="0" w:line="240" w:lineRule="auto"/>
      </w:pPr>
      <w:r>
        <w:t>¿Qué esperanza has de renovar?</w:t>
      </w:r>
    </w:p>
    <w:p w:rsidR="004D4DD6" w:rsidRPr="001F6DF0" w:rsidRDefault="004D4DD6" w:rsidP="000C5411">
      <w:pPr>
        <w:pStyle w:val="Prrafodelista"/>
        <w:numPr>
          <w:ilvl w:val="0"/>
          <w:numId w:val="2"/>
        </w:numPr>
        <w:spacing w:after="0" w:line="240" w:lineRule="auto"/>
      </w:pPr>
      <w:r>
        <w:t>¿En quién encuentras fuerzas y convicciones?</w:t>
      </w:r>
    </w:p>
    <w:p w:rsidR="001F6DF0" w:rsidRDefault="001F6DF0" w:rsidP="000C5411">
      <w:pPr>
        <w:spacing w:after="0" w:line="240" w:lineRule="auto"/>
      </w:pPr>
    </w:p>
    <w:p w:rsidR="00AB09E8" w:rsidRPr="00AB09E8" w:rsidRDefault="00AB09E8" w:rsidP="004D4DD6">
      <w:pPr>
        <w:spacing w:after="0" w:line="240" w:lineRule="auto"/>
        <w:jc w:val="both"/>
        <w:rPr>
          <w:color w:val="943634" w:themeColor="accent2" w:themeShade="BF"/>
        </w:rPr>
      </w:pPr>
      <w:r w:rsidRPr="001F6DF0">
        <w:rPr>
          <w:rFonts w:ascii="Garamond" w:hAnsi="Garamond"/>
          <w:b/>
          <w:smallCaps/>
          <w:color w:val="943634" w:themeColor="accent2" w:themeShade="BF"/>
          <w:sz w:val="34"/>
        </w:rPr>
        <w:t>ESCUCHA</w:t>
      </w:r>
      <w:r w:rsidRPr="001F6DF0">
        <w:rPr>
          <w:color w:val="943634" w:themeColor="accent2" w:themeShade="BF"/>
          <w:sz w:val="18"/>
        </w:rPr>
        <w:t xml:space="preserve"> </w:t>
      </w:r>
      <w:r w:rsidRPr="00AB09E8">
        <w:rPr>
          <w:color w:val="943634" w:themeColor="accent2" w:themeShade="BF"/>
        </w:rPr>
        <w:t>(</w:t>
      </w:r>
      <w:r w:rsidRPr="00AB09E8">
        <w:rPr>
          <w:rFonts w:ascii="Garamond" w:hAnsi="Garamond"/>
          <w:smallCaps/>
          <w:color w:val="943634" w:themeColor="accent2" w:themeShade="BF"/>
          <w:sz w:val="38"/>
        </w:rPr>
        <w:t>reza</w:t>
      </w:r>
      <w:r w:rsidRPr="00AB09E8">
        <w:rPr>
          <w:color w:val="943634" w:themeColor="accent2" w:themeShade="BF"/>
        </w:rPr>
        <w:t>)</w:t>
      </w:r>
    </w:p>
    <w:p w:rsidR="00AB09E8" w:rsidRPr="004D4DD6" w:rsidRDefault="004D4DD6" w:rsidP="004D4DD6">
      <w:pPr>
        <w:spacing w:after="0" w:line="240" w:lineRule="auto"/>
        <w:jc w:val="both"/>
      </w:pPr>
      <w:r w:rsidRPr="004D4DD6">
        <w:t>¿A qué / quien me llama Dios?</w:t>
      </w:r>
    </w:p>
    <w:sectPr w:rsidR="00AB09E8" w:rsidRPr="004D4DD6" w:rsidSect="00A05ED9">
      <w:headerReference w:type="default" r:id="rId9"/>
      <w:pgSz w:w="11906" w:h="16838"/>
      <w:pgMar w:top="1105" w:right="991" w:bottom="284" w:left="709"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3B" w:rsidRDefault="00E27B3B" w:rsidP="00AD04CA">
      <w:pPr>
        <w:spacing w:after="0" w:line="240" w:lineRule="auto"/>
      </w:pPr>
      <w:r>
        <w:separator/>
      </w:r>
    </w:p>
  </w:endnote>
  <w:endnote w:type="continuationSeparator" w:id="0">
    <w:p w:rsidR="00E27B3B" w:rsidRDefault="00E27B3B" w:rsidP="00AD0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BibleScrT">
    <w:panose1 w:val="020E0502060305020804"/>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3B" w:rsidRDefault="00E27B3B" w:rsidP="00AD04CA">
      <w:pPr>
        <w:spacing w:after="0" w:line="240" w:lineRule="auto"/>
      </w:pPr>
      <w:r>
        <w:separator/>
      </w:r>
    </w:p>
  </w:footnote>
  <w:footnote w:type="continuationSeparator" w:id="0">
    <w:p w:rsidR="00E27B3B" w:rsidRDefault="00E27B3B" w:rsidP="00AD0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CA" w:rsidRPr="004C3D88" w:rsidRDefault="00AB09E8" w:rsidP="00AD04CA">
    <w:pPr>
      <w:pStyle w:val="Encabezado"/>
      <w:tabs>
        <w:tab w:val="clear" w:pos="4252"/>
        <w:tab w:val="clear" w:pos="8504"/>
        <w:tab w:val="left" w:pos="142"/>
      </w:tabs>
      <w:ind w:left="567" w:right="-568"/>
      <w:rPr>
        <w:rFonts w:ascii="Verdana" w:hAnsi="Verdana"/>
        <w:b/>
        <w:i/>
        <w:sz w:val="20"/>
        <w:szCs w:val="20"/>
      </w:rPr>
    </w:pPr>
    <w:r w:rsidRPr="000D3A42">
      <w:rPr>
        <w:rFonts w:ascii="Arial Black" w:hAnsi="Arial Black"/>
        <w:noProof/>
        <w:sz w:val="8"/>
        <w:szCs w:val="16"/>
      </w:rPr>
      <w:pict>
        <v:shapetype id="_x0000_t202" coordsize="21600,21600" o:spt="202" path="m,l,21600r21600,l21600,xe">
          <v:stroke joinstyle="miter"/>
          <v:path gradientshapeok="t" o:connecttype="rect"/>
        </v:shapetype>
        <v:shape id="_x0000_s1025" type="#_x0000_t202" style="position:absolute;left:0;text-align:left;margin-left:152.6pt;margin-top:1.15pt;width:245.85pt;height:50.55pt;z-index:251658240;mso-width-relative:margin;mso-height-relative:margin" filled="f" stroked="f">
          <v:textbox style="mso-next-textbox:#_x0000_s1025">
            <w:txbxContent>
              <w:p w:rsidR="00AD04CA" w:rsidRPr="004C3D88" w:rsidRDefault="00AD04CA" w:rsidP="00AD04CA">
                <w:pPr>
                  <w:pStyle w:val="Encabezado"/>
                  <w:ind w:right="-32"/>
                  <w:jc w:val="right"/>
                  <w:rPr>
                    <w:rFonts w:ascii="Eras Demi ITC" w:hAnsi="Eras Demi ITC"/>
                    <w:b/>
                    <w:spacing w:val="-20"/>
                    <w:sz w:val="18"/>
                    <w:szCs w:val="28"/>
                  </w:rPr>
                </w:pPr>
                <w:r w:rsidRPr="004C3D88">
                  <w:rPr>
                    <w:sz w:val="12"/>
                    <w:szCs w:val="18"/>
                  </w:rPr>
                  <w:t xml:space="preserve">       </w:t>
                </w:r>
                <w:r w:rsidRPr="004C3D88">
                  <w:rPr>
                    <w:rFonts w:ascii="Eras Demi ITC" w:hAnsi="Eras Demi ITC"/>
                    <w:b/>
                    <w:spacing w:val="-20"/>
                    <w:sz w:val="18"/>
                    <w:szCs w:val="28"/>
                  </w:rPr>
                  <w:t>PARROQUIA MARÍA AUXILIADORA</w:t>
                </w:r>
              </w:p>
              <w:p w:rsidR="00AD04CA" w:rsidRPr="004C3D88" w:rsidRDefault="00AD04CA" w:rsidP="00AD04CA">
                <w:pPr>
                  <w:pStyle w:val="Encabezado"/>
                  <w:jc w:val="right"/>
                  <w:rPr>
                    <w:rFonts w:ascii="Arial Black" w:hAnsi="Arial Black"/>
                    <w:sz w:val="8"/>
                    <w:szCs w:val="16"/>
                    <w:lang w:val="es-ES_tradnl"/>
                  </w:rPr>
                </w:pPr>
                <w:r w:rsidRPr="004C3D88">
                  <w:rPr>
                    <w:b/>
                    <w:sz w:val="10"/>
                    <w:szCs w:val="18"/>
                  </w:rPr>
                  <w:t xml:space="preserve">       </w:t>
                </w:r>
                <w:r w:rsidRPr="004C3D88">
                  <w:rPr>
                    <w:rFonts w:ascii="Arial Black" w:hAnsi="Arial Black"/>
                    <w:sz w:val="8"/>
                    <w:szCs w:val="16"/>
                    <w:lang w:val="es-ES_tradnl"/>
                  </w:rPr>
                  <w:t>Ronda de Atocha, 27 - 28012 MADRID</w:t>
                </w:r>
              </w:p>
              <w:p w:rsidR="00AD04CA" w:rsidRPr="004C3D88" w:rsidRDefault="00AD04CA" w:rsidP="004C3D88">
                <w:pPr>
                  <w:pStyle w:val="Encabezado"/>
                  <w:tabs>
                    <w:tab w:val="clear" w:pos="4252"/>
                    <w:tab w:val="clear" w:pos="8504"/>
                  </w:tabs>
                  <w:jc w:val="right"/>
                  <w:rPr>
                    <w:b/>
                    <w:sz w:val="14"/>
                  </w:rPr>
                </w:pPr>
                <w:r w:rsidRPr="004C3D88">
                  <w:rPr>
                    <w:rFonts w:ascii="Arial Black" w:hAnsi="Arial Black"/>
                    <w:sz w:val="8"/>
                    <w:szCs w:val="16"/>
                    <w:lang w:val="es-ES_tradnl"/>
                  </w:rPr>
                  <w:t xml:space="preserve">      Tel. 915 062 107</w:t>
                </w:r>
              </w:p>
            </w:txbxContent>
          </v:textbox>
        </v:shape>
      </w:pict>
    </w:r>
    <w:r w:rsidR="004C3D88">
      <w:rPr>
        <w:rFonts w:ascii="Arial Black" w:hAnsi="Arial Black"/>
        <w:noProof/>
        <w:sz w:val="8"/>
        <w:szCs w:val="16"/>
        <w:lang w:eastAsia="es-ES"/>
      </w:rPr>
      <w:drawing>
        <wp:anchor distT="0" distB="0" distL="114300" distR="114300" simplePos="0" relativeHeight="251661312" behindDoc="0" locked="0" layoutInCell="1" allowOverlap="1">
          <wp:simplePos x="0" y="0"/>
          <wp:positionH relativeFrom="column">
            <wp:posOffset>5173980</wp:posOffset>
          </wp:positionH>
          <wp:positionV relativeFrom="paragraph">
            <wp:posOffset>-175895</wp:posOffset>
          </wp:positionV>
          <wp:extent cx="218440" cy="664845"/>
          <wp:effectExtent l="19050" t="0" r="0"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flipH="1">
                    <a:off x="0" y="0"/>
                    <a:ext cx="218440" cy="664845"/>
                  </a:xfrm>
                  <a:prstGeom prst="rect">
                    <a:avLst/>
                  </a:prstGeom>
                  <a:noFill/>
                  <a:ln w="9525">
                    <a:noFill/>
                    <a:miter lim="800000"/>
                    <a:headEnd/>
                    <a:tailEnd/>
                  </a:ln>
                </pic:spPr>
              </pic:pic>
            </a:graphicData>
          </a:graphic>
        </wp:anchor>
      </w:drawing>
    </w:r>
    <w:r w:rsidR="004C3D88">
      <w:rPr>
        <w:rFonts w:ascii="Arial Black" w:hAnsi="Arial Black"/>
        <w:noProof/>
        <w:sz w:val="8"/>
        <w:szCs w:val="16"/>
        <w:lang w:eastAsia="es-ES"/>
      </w:rPr>
      <w:drawing>
        <wp:anchor distT="0" distB="0" distL="114300" distR="114300" simplePos="0" relativeHeight="251660288" behindDoc="0" locked="0" layoutInCell="1" allowOverlap="1">
          <wp:simplePos x="0" y="0"/>
          <wp:positionH relativeFrom="column">
            <wp:posOffset>-174345</wp:posOffset>
          </wp:positionH>
          <wp:positionV relativeFrom="paragraph">
            <wp:posOffset>-127711</wp:posOffset>
          </wp:positionV>
          <wp:extent cx="470763" cy="541325"/>
          <wp:effectExtent l="19050" t="0" r="5487"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470763" cy="541325"/>
                  </a:xfrm>
                  <a:prstGeom prst="rect">
                    <a:avLst/>
                  </a:prstGeom>
                  <a:noFill/>
                  <a:ln w="9525">
                    <a:noFill/>
                    <a:miter lim="800000"/>
                    <a:headEnd/>
                    <a:tailEnd/>
                  </a:ln>
                </pic:spPr>
              </pic:pic>
            </a:graphicData>
          </a:graphic>
        </wp:anchor>
      </w:drawing>
    </w:r>
    <w:r w:rsidR="00AD04CA" w:rsidRPr="004C3D88">
      <w:rPr>
        <w:rFonts w:ascii="Eras Bold ITC" w:hAnsi="Eras Bold ITC"/>
        <w:b/>
        <w:i/>
        <w:color w:val="FF9900"/>
        <w:sz w:val="32"/>
        <w:lang w:val="pt-BR"/>
      </w:rPr>
      <w:t>C</w:t>
    </w:r>
    <w:r w:rsidR="00AD04CA" w:rsidRPr="004C3D88">
      <w:rPr>
        <w:rFonts w:ascii="Eras Bold ITC" w:hAnsi="Eras Bold ITC"/>
        <w:b/>
        <w:i/>
        <w:color w:val="3366FF"/>
        <w:sz w:val="20"/>
        <w:lang w:val="pt-BR"/>
      </w:rPr>
      <w:t>entro</w:t>
    </w:r>
    <w:r w:rsidR="00AD04CA" w:rsidRPr="004C3D88">
      <w:rPr>
        <w:rFonts w:ascii="Eras Bold ITC" w:hAnsi="Eras Bold ITC"/>
        <w:b/>
        <w:i/>
        <w:color w:val="00CC00"/>
        <w:sz w:val="20"/>
        <w:lang w:val="pt-BR"/>
      </w:rPr>
      <w:t xml:space="preserve"> </w:t>
    </w:r>
    <w:r w:rsidR="00AD04CA" w:rsidRPr="004C3D88">
      <w:rPr>
        <w:rFonts w:ascii="Eras Bold ITC" w:hAnsi="Eras Bold ITC"/>
        <w:b/>
        <w:i/>
        <w:color w:val="FF9900"/>
        <w:sz w:val="32"/>
        <w:szCs w:val="36"/>
        <w:lang w:val="pt-BR"/>
      </w:rPr>
      <w:t>J</w:t>
    </w:r>
    <w:r w:rsidR="00AD04CA" w:rsidRPr="004C3D88">
      <w:rPr>
        <w:rFonts w:ascii="Eras Bold ITC" w:hAnsi="Eras Bold ITC"/>
        <w:b/>
        <w:i/>
        <w:color w:val="3366FF"/>
        <w:sz w:val="20"/>
        <w:lang w:val="pt-BR"/>
      </w:rPr>
      <w:t xml:space="preserve">uvenil </w:t>
    </w:r>
    <w:r w:rsidR="00AD04CA" w:rsidRPr="004C3D88">
      <w:rPr>
        <w:rFonts w:ascii="Eras Bold ITC" w:hAnsi="Eras Bold ITC"/>
        <w:b/>
        <w:i/>
        <w:color w:val="FF9900"/>
        <w:sz w:val="32"/>
        <w:szCs w:val="36"/>
        <w:lang w:val="pt-BR"/>
      </w:rPr>
      <w:t>A</w:t>
    </w:r>
    <w:r w:rsidR="00AD04CA" w:rsidRPr="004C3D88">
      <w:rPr>
        <w:rFonts w:ascii="Eras Bold ITC" w:hAnsi="Eras Bold ITC"/>
        <w:b/>
        <w:i/>
        <w:color w:val="3366FF"/>
        <w:sz w:val="20"/>
        <w:lang w:val="pt-BR"/>
      </w:rPr>
      <w:t>tocha</w:t>
    </w:r>
  </w:p>
  <w:p w:rsidR="00AD04CA" w:rsidRPr="004C3D88" w:rsidRDefault="00AD04CA" w:rsidP="00AD04CA">
    <w:pPr>
      <w:pStyle w:val="Encabezado"/>
      <w:tabs>
        <w:tab w:val="clear" w:pos="4252"/>
        <w:tab w:val="clear" w:pos="8504"/>
        <w:tab w:val="left" w:pos="142"/>
      </w:tabs>
      <w:ind w:left="567"/>
      <w:rPr>
        <w:rFonts w:ascii="Verdana" w:hAnsi="Verdana"/>
        <w:b/>
        <w:i/>
        <w:sz w:val="18"/>
        <w:szCs w:val="20"/>
      </w:rPr>
    </w:pPr>
    <w:proofErr w:type="spellStart"/>
    <w:r w:rsidRPr="004C3D88">
      <w:rPr>
        <w:rFonts w:ascii="Arial Black" w:hAnsi="Arial Black"/>
        <w:sz w:val="6"/>
        <w:szCs w:val="16"/>
        <w:lang w:val="pt-BR"/>
      </w:rPr>
      <w:t>Marqués</w:t>
    </w:r>
    <w:proofErr w:type="spellEnd"/>
    <w:r w:rsidRPr="004C3D88">
      <w:rPr>
        <w:rFonts w:ascii="Arial Black" w:hAnsi="Arial Black"/>
        <w:sz w:val="6"/>
        <w:szCs w:val="16"/>
        <w:lang w:val="pt-BR"/>
      </w:rPr>
      <w:t xml:space="preserve"> de </w:t>
    </w:r>
    <w:proofErr w:type="spellStart"/>
    <w:proofErr w:type="gramStart"/>
    <w:r w:rsidRPr="004C3D88">
      <w:rPr>
        <w:rFonts w:ascii="Arial Black" w:hAnsi="Arial Black"/>
        <w:sz w:val="6"/>
        <w:szCs w:val="16"/>
        <w:lang w:val="pt-BR"/>
      </w:rPr>
      <w:t>la</w:t>
    </w:r>
    <w:proofErr w:type="spellEnd"/>
    <w:proofErr w:type="gramEnd"/>
    <w:r w:rsidRPr="004C3D88">
      <w:rPr>
        <w:rFonts w:ascii="Arial Black" w:hAnsi="Arial Black"/>
        <w:sz w:val="6"/>
        <w:szCs w:val="16"/>
        <w:lang w:val="pt-BR"/>
      </w:rPr>
      <w:t xml:space="preserve"> </w:t>
    </w:r>
    <w:proofErr w:type="spellStart"/>
    <w:r w:rsidRPr="004C3D88">
      <w:rPr>
        <w:rFonts w:ascii="Arial Black" w:hAnsi="Arial Black"/>
        <w:sz w:val="6"/>
        <w:szCs w:val="16"/>
        <w:lang w:val="pt-BR"/>
      </w:rPr>
      <w:t>Valdavia</w:t>
    </w:r>
    <w:proofErr w:type="spellEnd"/>
    <w:r w:rsidRPr="004C3D88">
      <w:rPr>
        <w:rFonts w:ascii="Arial Black" w:hAnsi="Arial Black"/>
        <w:sz w:val="6"/>
        <w:szCs w:val="16"/>
        <w:lang w:val="pt-BR"/>
      </w:rPr>
      <w:t xml:space="preserve"> 2, </w:t>
    </w:r>
    <w:proofErr w:type="spellStart"/>
    <w:r w:rsidRPr="004C3D88">
      <w:rPr>
        <w:rFonts w:ascii="Arial Black" w:hAnsi="Arial Black"/>
        <w:sz w:val="6"/>
        <w:szCs w:val="16"/>
        <w:lang w:val="pt-BR"/>
      </w:rPr>
      <w:t>3ªPrta</w:t>
    </w:r>
    <w:proofErr w:type="spellEnd"/>
    <w:r w:rsidRPr="004C3D88">
      <w:rPr>
        <w:rFonts w:ascii="Arial Black" w:hAnsi="Arial Black"/>
        <w:sz w:val="6"/>
        <w:szCs w:val="16"/>
        <w:lang w:val="pt-BR"/>
      </w:rPr>
      <w:t xml:space="preserve"> 28012 MADRID</w:t>
    </w:r>
  </w:p>
  <w:p w:rsidR="00AD04CA" w:rsidRPr="004C3D88" w:rsidRDefault="00AD04CA" w:rsidP="00AB09E8">
    <w:pPr>
      <w:pStyle w:val="Encabezado"/>
      <w:pBdr>
        <w:bottom w:val="single" w:sz="4" w:space="1" w:color="auto"/>
      </w:pBdr>
      <w:tabs>
        <w:tab w:val="clear" w:pos="4252"/>
        <w:tab w:val="clear" w:pos="8504"/>
        <w:tab w:val="left" w:pos="142"/>
      </w:tabs>
      <w:ind w:left="567" w:right="2268"/>
      <w:rPr>
        <w:rFonts w:ascii="Verdana" w:hAnsi="Verdana"/>
        <w:b/>
        <w:i/>
        <w:sz w:val="18"/>
        <w:szCs w:val="20"/>
      </w:rPr>
    </w:pPr>
    <w:r w:rsidRPr="004C3D88">
      <w:rPr>
        <w:rFonts w:ascii="Arial Black" w:hAnsi="Arial Black"/>
        <w:sz w:val="6"/>
        <w:szCs w:val="16"/>
        <w:lang w:val="es-ES_tradnl"/>
      </w:rPr>
      <w:t>Tel. 915 062 102</w:t>
    </w:r>
  </w:p>
  <w:p w:rsidR="00AD04CA" w:rsidRPr="004C3D88" w:rsidRDefault="00AD04CA">
    <w:pPr>
      <w:pStyle w:val="Encabezad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2AAF"/>
    <w:multiLevelType w:val="hybridMultilevel"/>
    <w:tmpl w:val="9FBEC54E"/>
    <w:lvl w:ilvl="0" w:tplc="F26E1966">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8B12CE"/>
    <w:multiLevelType w:val="hybridMultilevel"/>
    <w:tmpl w:val="4218F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B60AAF"/>
    <w:multiLevelType w:val="hybridMultilevel"/>
    <w:tmpl w:val="3AE60A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FF56DC"/>
    <w:multiLevelType w:val="hybridMultilevel"/>
    <w:tmpl w:val="211A59C4"/>
    <w:lvl w:ilvl="0" w:tplc="0960287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E70361"/>
    <w:multiLevelType w:val="hybridMultilevel"/>
    <w:tmpl w:val="C36ED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365B5D"/>
    <w:multiLevelType w:val="hybridMultilevel"/>
    <w:tmpl w:val="8938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hdrShapeDefaults>
    <o:shapedefaults v:ext="edit" spidmax="9218">
      <o:colormenu v:ext="edit" fillcolor="none" strokecolor="none"/>
    </o:shapedefaults>
    <o:shapelayout v:ext="edit">
      <o:idmap v:ext="edit" data="1"/>
    </o:shapelayout>
  </w:hdrShapeDefaults>
  <w:footnotePr>
    <w:footnote w:id="-1"/>
    <w:footnote w:id="0"/>
  </w:footnotePr>
  <w:endnotePr>
    <w:endnote w:id="-1"/>
    <w:endnote w:id="0"/>
  </w:endnotePr>
  <w:compat/>
  <w:rsids>
    <w:rsidRoot w:val="00AD04CA"/>
    <w:rsid w:val="00037C41"/>
    <w:rsid w:val="000C5411"/>
    <w:rsid w:val="000D3A42"/>
    <w:rsid w:val="001F6DF0"/>
    <w:rsid w:val="00286017"/>
    <w:rsid w:val="00297B65"/>
    <w:rsid w:val="0034532E"/>
    <w:rsid w:val="003B16FD"/>
    <w:rsid w:val="003D741F"/>
    <w:rsid w:val="00462E27"/>
    <w:rsid w:val="004C3D88"/>
    <w:rsid w:val="004D4DD6"/>
    <w:rsid w:val="0051222F"/>
    <w:rsid w:val="0060697C"/>
    <w:rsid w:val="006972DB"/>
    <w:rsid w:val="006A0F6F"/>
    <w:rsid w:val="006C3647"/>
    <w:rsid w:val="007B571C"/>
    <w:rsid w:val="008B1DA6"/>
    <w:rsid w:val="008D1633"/>
    <w:rsid w:val="00911B9C"/>
    <w:rsid w:val="009B10DA"/>
    <w:rsid w:val="009F79E0"/>
    <w:rsid w:val="00A05ED9"/>
    <w:rsid w:val="00A16B7E"/>
    <w:rsid w:val="00A4795C"/>
    <w:rsid w:val="00A95F2D"/>
    <w:rsid w:val="00AA4E69"/>
    <w:rsid w:val="00AB09E8"/>
    <w:rsid w:val="00AD04CA"/>
    <w:rsid w:val="00B465EE"/>
    <w:rsid w:val="00B817D3"/>
    <w:rsid w:val="00C37A7E"/>
    <w:rsid w:val="00C4464E"/>
    <w:rsid w:val="00C92E3B"/>
    <w:rsid w:val="00D527A0"/>
    <w:rsid w:val="00D661D1"/>
    <w:rsid w:val="00E030A0"/>
    <w:rsid w:val="00E24AC8"/>
    <w:rsid w:val="00E27B3B"/>
    <w:rsid w:val="00F41A9E"/>
    <w:rsid w:val="00F63E25"/>
    <w:rsid w:val="00F75816"/>
    <w:rsid w:val="00F76296"/>
    <w:rsid w:val="00F976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4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04CA"/>
  </w:style>
  <w:style w:type="paragraph" w:styleId="Piedepgina">
    <w:name w:val="footer"/>
    <w:basedOn w:val="Normal"/>
    <w:link w:val="PiedepginaCar"/>
    <w:uiPriority w:val="99"/>
    <w:semiHidden/>
    <w:unhideWhenUsed/>
    <w:rsid w:val="00AD04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D04CA"/>
  </w:style>
  <w:style w:type="paragraph" w:customStyle="1" w:styleId="subtitulo">
    <w:name w:val="subtitulo"/>
    <w:basedOn w:val="Normal"/>
    <w:rsid w:val="00AD04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
    <w:name w:val="estilo1"/>
    <w:basedOn w:val="Fuentedeprrafopredeter"/>
    <w:rsid w:val="00AD04CA"/>
  </w:style>
  <w:style w:type="paragraph" w:customStyle="1" w:styleId="texto">
    <w:name w:val="texto"/>
    <w:basedOn w:val="Normal"/>
    <w:rsid w:val="00AD04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C92E3B"/>
  </w:style>
  <w:style w:type="character" w:customStyle="1" w:styleId="apple-converted-space">
    <w:name w:val="apple-converted-space"/>
    <w:basedOn w:val="Fuentedeprrafopredeter"/>
    <w:rsid w:val="00C92E3B"/>
  </w:style>
  <w:style w:type="paragraph" w:styleId="Sinespaciado">
    <w:name w:val="No Spacing"/>
    <w:uiPriority w:val="1"/>
    <w:qFormat/>
    <w:rsid w:val="00C92E3B"/>
    <w:pPr>
      <w:spacing w:after="0" w:line="240" w:lineRule="auto"/>
    </w:pPr>
  </w:style>
  <w:style w:type="paragraph" w:styleId="Prrafodelista">
    <w:name w:val="List Paragraph"/>
    <w:basedOn w:val="Normal"/>
    <w:uiPriority w:val="34"/>
    <w:qFormat/>
    <w:rsid w:val="00E030A0"/>
    <w:pPr>
      <w:ind w:left="720"/>
      <w:contextualSpacing/>
    </w:pPr>
  </w:style>
</w:styles>
</file>

<file path=word/webSettings.xml><?xml version="1.0" encoding="utf-8"?>
<w:webSettings xmlns:r="http://schemas.openxmlformats.org/officeDocument/2006/relationships" xmlns:w="http://schemas.openxmlformats.org/wordprocessingml/2006/main">
  <w:divs>
    <w:div w:id="429476023">
      <w:bodyDiv w:val="1"/>
      <w:marLeft w:val="0"/>
      <w:marRight w:val="0"/>
      <w:marTop w:val="0"/>
      <w:marBottom w:val="0"/>
      <w:divBdr>
        <w:top w:val="none" w:sz="0" w:space="0" w:color="auto"/>
        <w:left w:val="none" w:sz="0" w:space="0" w:color="auto"/>
        <w:bottom w:val="none" w:sz="0" w:space="0" w:color="auto"/>
        <w:right w:val="none" w:sz="0" w:space="0" w:color="auto"/>
      </w:divBdr>
    </w:div>
    <w:div w:id="1088113369">
      <w:bodyDiv w:val="1"/>
      <w:marLeft w:val="0"/>
      <w:marRight w:val="0"/>
      <w:marTop w:val="0"/>
      <w:marBottom w:val="0"/>
      <w:divBdr>
        <w:top w:val="none" w:sz="0" w:space="0" w:color="auto"/>
        <w:left w:val="none" w:sz="0" w:space="0" w:color="auto"/>
        <w:bottom w:val="none" w:sz="0" w:space="0" w:color="auto"/>
        <w:right w:val="none" w:sz="0" w:space="0" w:color="auto"/>
      </w:divBdr>
    </w:div>
    <w:div w:id="12231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241</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3</cp:revision>
  <cp:lastPrinted>2011-10-07T14:31:00Z</cp:lastPrinted>
  <dcterms:created xsi:type="dcterms:W3CDTF">2011-10-14T08:49:00Z</dcterms:created>
  <dcterms:modified xsi:type="dcterms:W3CDTF">2011-10-14T09:20:00Z</dcterms:modified>
</cp:coreProperties>
</file>